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07F8F2">
      <w:pPr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仿宋_GB2312" w:hAnsi="仿宋_GB2312" w:cs="Times New Roman"/>
          <w:kern w:val="0"/>
          <w:sz w:val="32"/>
          <w:szCs w:val="32"/>
        </w:rPr>
        <w:t>附件</w:t>
      </w:r>
    </w:p>
    <w:p w14:paraId="3235ADE5">
      <w:pPr>
        <w:autoSpaceDE w:val="0"/>
        <w:spacing w:line="240" w:lineRule="atLeast"/>
        <w:jc w:val="center"/>
        <w:rPr>
          <w:rFonts w:ascii="宋体" w:hAnsi="宋体"/>
          <w:b/>
          <w:bCs/>
          <w:color w:val="222222"/>
          <w:spacing w:val="30"/>
          <w:sz w:val="36"/>
          <w:szCs w:val="36"/>
        </w:rPr>
      </w:pPr>
      <w:r>
        <w:rPr>
          <w:rFonts w:hint="eastAsia" w:ascii="宋体" w:hAnsi="宋体"/>
          <w:b/>
          <w:bCs/>
          <w:color w:val="222222"/>
          <w:spacing w:val="30"/>
          <w:sz w:val="36"/>
          <w:szCs w:val="36"/>
        </w:rPr>
        <w:t>2026年省级、市级“三支一扶”高校毕业生年度考核及期满考核优秀名单（共20人）</w:t>
      </w:r>
    </w:p>
    <w:p w14:paraId="1581BCFC">
      <w:pPr>
        <w:autoSpaceDE w:val="0"/>
        <w:spacing w:line="240" w:lineRule="atLeast"/>
        <w:rPr>
          <w:rFonts w:hint="eastAsia" w:ascii="宋体" w:hAnsi="Times New Roman" w:cs="Times New Roman"/>
          <w:b/>
          <w:sz w:val="32"/>
          <w:szCs w:val="32"/>
        </w:rPr>
      </w:pPr>
      <w:r>
        <w:rPr>
          <w:rFonts w:hint="eastAsia" w:ascii="宋体" w:hAnsi="宋体" w:cs="Times New Roman"/>
          <w:b/>
          <w:sz w:val="32"/>
          <w:szCs w:val="32"/>
        </w:rPr>
        <w:t>福建省“三支一扶”（2024-2026）期满考核优秀人选（5人）：</w:t>
      </w:r>
    </w:p>
    <w:p w14:paraId="75E7732B">
      <w:pPr>
        <w:jc w:val="left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  <w:lang w:eastAsia="zh-CN"/>
        </w:rPr>
        <w:t>卢星宇</w:t>
      </w:r>
      <w:bookmarkStart w:id="0" w:name="_GoBack"/>
      <w:bookmarkEnd w:id="0"/>
      <w:r>
        <w:rPr>
          <w:rFonts w:hint="eastAsia" w:ascii="宋体" w:hAnsi="宋体"/>
          <w:sz w:val="32"/>
          <w:szCs w:val="32"/>
        </w:rPr>
        <w:tab/>
      </w:r>
      <w:r>
        <w:rPr>
          <w:rFonts w:hint="eastAsia" w:ascii="宋体" w:hAnsi="宋体"/>
          <w:sz w:val="32"/>
          <w:szCs w:val="32"/>
        </w:rPr>
        <w:t>南洋镇乡村振兴服务中心</w:t>
      </w:r>
    </w:p>
    <w:p w14:paraId="3B8F20B0">
      <w:pPr>
        <w:jc w:val="left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李欣悦</w:t>
      </w:r>
      <w:r>
        <w:rPr>
          <w:rFonts w:hint="eastAsia" w:ascii="宋体" w:hAnsi="宋体"/>
          <w:sz w:val="32"/>
          <w:szCs w:val="32"/>
        </w:rPr>
        <w:tab/>
      </w:r>
      <w:r>
        <w:rPr>
          <w:rFonts w:hint="eastAsia" w:ascii="宋体" w:hAnsi="宋体"/>
          <w:sz w:val="32"/>
          <w:szCs w:val="32"/>
        </w:rPr>
        <w:t>和平镇乡村振兴服务中心</w:t>
      </w:r>
    </w:p>
    <w:p w14:paraId="20CBD947">
      <w:pPr>
        <w:jc w:val="left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陈柯宇</w:t>
      </w:r>
      <w:r>
        <w:rPr>
          <w:rFonts w:hint="eastAsia" w:ascii="宋体" w:hAnsi="宋体"/>
          <w:sz w:val="32"/>
          <w:szCs w:val="32"/>
        </w:rPr>
        <w:tab/>
      </w:r>
      <w:r>
        <w:rPr>
          <w:rFonts w:hint="eastAsia" w:ascii="宋体" w:hAnsi="宋体"/>
          <w:sz w:val="32"/>
          <w:szCs w:val="32"/>
        </w:rPr>
        <w:t>吾祠乡乡村振兴服务中心（1）</w:t>
      </w:r>
    </w:p>
    <w:p w14:paraId="3E3C30C1">
      <w:pPr>
        <w:jc w:val="left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陈曼芯</w:t>
      </w:r>
      <w:r>
        <w:rPr>
          <w:rFonts w:hint="eastAsia" w:ascii="宋体" w:hAnsi="宋体"/>
          <w:sz w:val="32"/>
          <w:szCs w:val="32"/>
        </w:rPr>
        <w:tab/>
      </w:r>
      <w:r>
        <w:rPr>
          <w:rFonts w:hint="eastAsia" w:ascii="宋体" w:hAnsi="宋体"/>
          <w:sz w:val="32"/>
          <w:szCs w:val="32"/>
        </w:rPr>
        <w:t>溪南镇溪南中心学校</w:t>
      </w:r>
    </w:p>
    <w:p w14:paraId="0181E5E3">
      <w:pPr>
        <w:jc w:val="left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邹宇冰</w:t>
      </w:r>
      <w:r>
        <w:rPr>
          <w:rFonts w:hint="eastAsia" w:ascii="宋体" w:hAnsi="宋体"/>
          <w:sz w:val="32"/>
          <w:szCs w:val="32"/>
        </w:rPr>
        <w:tab/>
      </w:r>
      <w:r>
        <w:rPr>
          <w:rFonts w:hint="eastAsia" w:ascii="宋体" w:hAnsi="宋体"/>
          <w:sz w:val="32"/>
          <w:szCs w:val="32"/>
        </w:rPr>
        <w:t>象湖镇乡村振兴服务中心</w:t>
      </w:r>
    </w:p>
    <w:p w14:paraId="6D50C478">
      <w:pPr>
        <w:autoSpaceDE w:val="0"/>
        <w:spacing w:line="240" w:lineRule="atLeast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 w:cs="Times New Roman"/>
          <w:b/>
          <w:sz w:val="32"/>
          <w:szCs w:val="32"/>
        </w:rPr>
        <w:t>福建省“三支一扶”2025年度考核优秀人选（7人）：</w:t>
      </w:r>
    </w:p>
    <w:p w14:paraId="3D541146">
      <w:pPr>
        <w:jc w:val="left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陈益杰</w:t>
      </w:r>
      <w:r>
        <w:rPr>
          <w:rFonts w:hint="eastAsia" w:ascii="宋体" w:hAnsi="宋体"/>
          <w:sz w:val="32"/>
          <w:szCs w:val="32"/>
        </w:rPr>
        <w:tab/>
      </w:r>
      <w:r>
        <w:rPr>
          <w:rFonts w:hint="eastAsia" w:ascii="宋体" w:hAnsi="宋体"/>
          <w:sz w:val="32"/>
          <w:szCs w:val="32"/>
        </w:rPr>
        <w:t>双洋镇乡村振兴服务中心（2）</w:t>
      </w:r>
    </w:p>
    <w:p w14:paraId="699046FB">
      <w:pPr>
        <w:jc w:val="left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李清秀</w:t>
      </w:r>
      <w:r>
        <w:rPr>
          <w:rFonts w:hint="eastAsia" w:ascii="宋体" w:hAnsi="宋体"/>
          <w:sz w:val="32"/>
          <w:szCs w:val="32"/>
        </w:rPr>
        <w:tab/>
      </w:r>
      <w:r>
        <w:rPr>
          <w:rFonts w:hint="eastAsia" w:ascii="宋体" w:hAnsi="宋体"/>
          <w:sz w:val="32"/>
          <w:szCs w:val="32"/>
        </w:rPr>
        <w:t>西园镇乡村振兴服务中心（2）</w:t>
      </w:r>
    </w:p>
    <w:p w14:paraId="69725283">
      <w:pPr>
        <w:jc w:val="left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曹润裕</w:t>
      </w:r>
      <w:r>
        <w:rPr>
          <w:rFonts w:hint="eastAsia" w:ascii="宋体" w:hAnsi="宋体"/>
          <w:sz w:val="32"/>
          <w:szCs w:val="32"/>
        </w:rPr>
        <w:tab/>
      </w:r>
      <w:r>
        <w:rPr>
          <w:rFonts w:hint="eastAsia" w:ascii="宋体" w:hAnsi="宋体"/>
          <w:sz w:val="32"/>
          <w:szCs w:val="32"/>
        </w:rPr>
        <w:t>象湖镇乡村振兴服务中心（1）</w:t>
      </w:r>
    </w:p>
    <w:p w14:paraId="4D07B656">
      <w:pPr>
        <w:jc w:val="left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傅伟健</w:t>
      </w:r>
      <w:r>
        <w:rPr>
          <w:rFonts w:hint="eastAsia" w:ascii="宋体" w:hAnsi="宋体"/>
          <w:sz w:val="32"/>
          <w:szCs w:val="32"/>
        </w:rPr>
        <w:tab/>
      </w:r>
      <w:r>
        <w:rPr>
          <w:rFonts w:hint="eastAsia" w:ascii="宋体" w:hAnsi="宋体"/>
          <w:sz w:val="32"/>
          <w:szCs w:val="32"/>
        </w:rPr>
        <w:t>赤水镇乡村振兴服务中心</w:t>
      </w:r>
    </w:p>
    <w:p w14:paraId="07D2B7C4">
      <w:pPr>
        <w:jc w:val="left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陈杰炜</w:t>
      </w:r>
      <w:r>
        <w:rPr>
          <w:rFonts w:hint="eastAsia" w:ascii="宋体" w:hAnsi="宋体"/>
          <w:sz w:val="32"/>
          <w:szCs w:val="32"/>
        </w:rPr>
        <w:tab/>
      </w:r>
      <w:r>
        <w:rPr>
          <w:rFonts w:hint="eastAsia" w:ascii="宋体" w:hAnsi="宋体"/>
          <w:sz w:val="32"/>
          <w:szCs w:val="32"/>
        </w:rPr>
        <w:t>官田乡乡村振兴服务中心（2）</w:t>
      </w:r>
    </w:p>
    <w:p w14:paraId="12752C9F">
      <w:pPr>
        <w:jc w:val="left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卢昕睿</w:t>
      </w:r>
      <w:r>
        <w:rPr>
          <w:rFonts w:hint="eastAsia" w:ascii="宋体" w:hAnsi="宋体"/>
          <w:sz w:val="32"/>
          <w:szCs w:val="32"/>
        </w:rPr>
        <w:tab/>
      </w:r>
      <w:r>
        <w:rPr>
          <w:rFonts w:hint="eastAsia" w:ascii="宋体" w:hAnsi="宋体"/>
          <w:sz w:val="32"/>
          <w:szCs w:val="32"/>
        </w:rPr>
        <w:t>和平镇乡村振兴服务中心（1）</w:t>
      </w:r>
    </w:p>
    <w:p w14:paraId="2B55FE0C">
      <w:pPr>
        <w:jc w:val="left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陈文慧</w:t>
      </w:r>
      <w:r>
        <w:rPr>
          <w:rFonts w:hint="eastAsia" w:ascii="宋体" w:hAnsi="宋体"/>
          <w:sz w:val="32"/>
          <w:szCs w:val="32"/>
        </w:rPr>
        <w:tab/>
      </w:r>
      <w:r>
        <w:rPr>
          <w:rFonts w:hint="eastAsia" w:ascii="宋体" w:hAnsi="宋体"/>
          <w:sz w:val="32"/>
          <w:szCs w:val="32"/>
        </w:rPr>
        <w:t>灵地乡乡村振兴服务中心</w:t>
      </w:r>
    </w:p>
    <w:p w14:paraId="0EAA2258">
      <w:pPr>
        <w:autoSpaceDE w:val="0"/>
        <w:spacing w:line="240" w:lineRule="atLeast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 w:cs="Times New Roman"/>
          <w:b/>
          <w:sz w:val="32"/>
          <w:szCs w:val="32"/>
        </w:rPr>
        <w:t>龙岩市“三支一扶”（2024-2026）期满考核优秀人选（4人）：</w:t>
      </w:r>
    </w:p>
    <w:p w14:paraId="03931823">
      <w:pPr>
        <w:jc w:val="left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吴润琳</w:t>
      </w:r>
      <w:r>
        <w:rPr>
          <w:rFonts w:hint="eastAsia" w:ascii="宋体" w:hAnsi="宋体"/>
          <w:sz w:val="32"/>
          <w:szCs w:val="32"/>
        </w:rPr>
        <w:tab/>
      </w:r>
      <w:r>
        <w:rPr>
          <w:rFonts w:hint="eastAsia" w:ascii="宋体" w:hAnsi="宋体"/>
          <w:sz w:val="32"/>
          <w:szCs w:val="32"/>
        </w:rPr>
        <w:t>拱桥镇乡村振兴服务中心</w:t>
      </w:r>
    </w:p>
    <w:p w14:paraId="718DB025">
      <w:pPr>
        <w:jc w:val="left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李楷</w:t>
      </w:r>
      <w:r>
        <w:rPr>
          <w:rFonts w:hint="eastAsia" w:ascii="宋体" w:hAnsi="宋体"/>
          <w:sz w:val="32"/>
          <w:szCs w:val="32"/>
        </w:rPr>
        <w:tab/>
      </w:r>
      <w:r>
        <w:rPr>
          <w:rFonts w:hint="eastAsia" w:ascii="宋体" w:hAnsi="宋体"/>
          <w:sz w:val="32"/>
          <w:szCs w:val="32"/>
        </w:rPr>
        <w:t>永福镇乡村振兴服务中心（1）</w:t>
      </w:r>
    </w:p>
    <w:p w14:paraId="6026704F">
      <w:pPr>
        <w:jc w:val="left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凌伟康</w:t>
      </w:r>
      <w:r>
        <w:rPr>
          <w:rFonts w:hint="eastAsia" w:ascii="宋体" w:hAnsi="宋体"/>
          <w:sz w:val="32"/>
          <w:szCs w:val="32"/>
        </w:rPr>
        <w:tab/>
      </w:r>
      <w:r>
        <w:rPr>
          <w:rFonts w:hint="eastAsia" w:ascii="宋体" w:hAnsi="宋体"/>
          <w:sz w:val="32"/>
          <w:szCs w:val="32"/>
        </w:rPr>
        <w:t>双洋镇乡村振兴服务中心</w:t>
      </w:r>
    </w:p>
    <w:p w14:paraId="70D82FAD">
      <w:pPr>
        <w:jc w:val="left"/>
        <w:rPr>
          <w:rFonts w:hint="eastAsia"/>
        </w:rPr>
      </w:pPr>
      <w:r>
        <w:rPr>
          <w:rFonts w:hint="eastAsia" w:ascii="宋体" w:hAnsi="宋体"/>
          <w:sz w:val="32"/>
          <w:szCs w:val="32"/>
        </w:rPr>
        <w:t>陈秋婷</w:t>
      </w:r>
      <w:r>
        <w:rPr>
          <w:rFonts w:hint="eastAsia" w:ascii="宋体" w:hAnsi="宋体"/>
          <w:sz w:val="32"/>
          <w:szCs w:val="32"/>
        </w:rPr>
        <w:tab/>
      </w:r>
      <w:r>
        <w:rPr>
          <w:rFonts w:hint="eastAsia" w:ascii="宋体" w:hAnsi="宋体"/>
          <w:sz w:val="32"/>
          <w:szCs w:val="32"/>
        </w:rPr>
        <w:t>溪南镇乡村振兴服务中心</w:t>
      </w:r>
    </w:p>
    <w:p w14:paraId="185D4D7A">
      <w:pPr>
        <w:widowControl/>
        <w:jc w:val="left"/>
        <w:rPr>
          <w:rFonts w:ascii="宋体" w:hAnsi="宋体"/>
          <w:sz w:val="32"/>
          <w:szCs w:val="32"/>
        </w:rPr>
        <w:sectPr>
          <w:pgSz w:w="11906" w:h="16838"/>
          <w:pgMar w:top="1383" w:right="1746" w:bottom="1383" w:left="1746" w:header="851" w:footer="992" w:gutter="0"/>
          <w:cols w:space="720" w:num="1"/>
          <w:docGrid w:type="lines" w:linePitch="312" w:charSpace="0"/>
        </w:sectPr>
      </w:pPr>
    </w:p>
    <w:p w14:paraId="55F57CA9">
      <w:pPr>
        <w:autoSpaceDE w:val="0"/>
        <w:spacing w:line="240" w:lineRule="atLeast"/>
        <w:rPr>
          <w:rFonts w:ascii="宋体" w:hAnsi="Times New Roman" w:cs="Times New Roman"/>
          <w:b/>
          <w:sz w:val="32"/>
          <w:szCs w:val="32"/>
        </w:rPr>
      </w:pPr>
      <w:r>
        <w:rPr>
          <w:rFonts w:hint="eastAsia" w:ascii="宋体" w:hAnsi="宋体" w:cs="Times New Roman"/>
          <w:b/>
          <w:sz w:val="32"/>
          <w:szCs w:val="32"/>
        </w:rPr>
        <w:t>龙岩市“三支一扶”2025年度考核优秀人选（4人）：</w:t>
      </w:r>
    </w:p>
    <w:p w14:paraId="76082986">
      <w:pPr>
        <w:jc w:val="left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张巧静</w:t>
      </w:r>
      <w:r>
        <w:rPr>
          <w:rFonts w:hint="eastAsia" w:ascii="宋体" w:hAnsi="宋体"/>
          <w:sz w:val="32"/>
          <w:szCs w:val="32"/>
        </w:rPr>
        <w:tab/>
      </w:r>
      <w:r>
        <w:rPr>
          <w:rFonts w:hint="eastAsia" w:ascii="宋体" w:hAnsi="宋体"/>
          <w:sz w:val="32"/>
          <w:szCs w:val="32"/>
        </w:rPr>
        <w:t>新桥镇乡村振兴服务中心</w:t>
      </w:r>
    </w:p>
    <w:p w14:paraId="108DC407">
      <w:pPr>
        <w:jc w:val="left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俞思华</w:t>
      </w:r>
      <w:r>
        <w:rPr>
          <w:rFonts w:hint="eastAsia" w:ascii="宋体" w:hAnsi="宋体"/>
          <w:sz w:val="32"/>
          <w:szCs w:val="32"/>
        </w:rPr>
        <w:tab/>
      </w:r>
      <w:r>
        <w:rPr>
          <w:rFonts w:hint="eastAsia" w:ascii="宋体" w:hAnsi="宋体"/>
          <w:sz w:val="32"/>
          <w:szCs w:val="32"/>
        </w:rPr>
        <w:t>芦芝镇乡村振兴服务中心</w:t>
      </w:r>
    </w:p>
    <w:p w14:paraId="76BF51D6">
      <w:pPr>
        <w:jc w:val="left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傅钰晗</w:t>
      </w:r>
      <w:r>
        <w:rPr>
          <w:rFonts w:hint="eastAsia" w:ascii="宋体" w:hAnsi="宋体"/>
          <w:sz w:val="32"/>
          <w:szCs w:val="32"/>
        </w:rPr>
        <w:tab/>
      </w:r>
      <w:r>
        <w:rPr>
          <w:rFonts w:hint="eastAsia" w:ascii="宋体" w:hAnsi="宋体"/>
          <w:sz w:val="32"/>
          <w:szCs w:val="32"/>
        </w:rPr>
        <w:t>双洋镇双洋中心学校</w:t>
      </w:r>
    </w:p>
    <w:p w14:paraId="13CBEDB7">
      <w:pPr>
        <w:jc w:val="left"/>
        <w:rPr>
          <w:rFonts w:hint="eastAsia"/>
        </w:rPr>
      </w:pPr>
      <w:r>
        <w:rPr>
          <w:rFonts w:hint="eastAsia" w:ascii="宋体" w:hAnsi="宋体"/>
          <w:sz w:val="32"/>
          <w:szCs w:val="32"/>
        </w:rPr>
        <w:t>陈纪明</w:t>
      </w:r>
      <w:r>
        <w:rPr>
          <w:rFonts w:hint="eastAsia" w:ascii="宋体" w:hAnsi="宋体"/>
          <w:sz w:val="32"/>
          <w:szCs w:val="32"/>
        </w:rPr>
        <w:tab/>
      </w:r>
      <w:r>
        <w:rPr>
          <w:rFonts w:hint="eastAsia" w:ascii="宋体" w:hAnsi="宋体"/>
          <w:sz w:val="32"/>
          <w:szCs w:val="32"/>
        </w:rPr>
        <w:t>永福镇乡村振兴服务中心</w:t>
      </w:r>
      <w:r>
        <w:rPr>
          <w:rFonts w:hint="eastAsia" w:ascii="宋体" w:hAnsi="宋体"/>
          <w:sz w:val="32"/>
          <w:szCs w:val="32"/>
        </w:rPr>
        <w:br w:type="page"/>
      </w:r>
    </w:p>
    <w:p w14:paraId="1FE9489C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02CE4"/>
    <w:rsid w:val="00602CE4"/>
    <w:rsid w:val="00B42F72"/>
    <w:rsid w:val="00FF5375"/>
    <w:rsid w:val="40A16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429</Words>
  <Characters>455</Characters>
  <Lines>3</Lines>
  <Paragraphs>1</Paragraphs>
  <TotalTime>1</TotalTime>
  <ScaleCrop>false</ScaleCrop>
  <LinksUpToDate>false</LinksUpToDate>
  <CharactersWithSpaces>475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2026-06-22T08:46:00Z</dcterms:created>
  <dc:creator>PC</dc:creator>
  <cp:lastModifiedBy>结~~点o_O</cp:lastModifiedBy>
  <dcterms:modified xsi:type="dcterms:W3CDTF">2026-06-23T02:59:01Z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eyJoZGlkIjoiY2UxNmY4MDE2NzZkNDRlZWUwNjkxMWI2ZWVkODMwYTAiLCJ1c2VySWQiOiIyMDk4MTAyNDMifQ==</vt:lpwstr>
  </property>
  <property fmtid="{D5CDD505-2E9C-101B-9397-08002B2CF9AE}" pid="3" name="KSOProductBuildVer">
    <vt:lpwstr>2052-12.1.0.24657</vt:lpwstr>
  </property>
  <property fmtid="{D5CDD505-2E9C-101B-9397-08002B2CF9AE}" pid="4" name="ICV">
    <vt:lpwstr>EB3AF9EDA642459AAECCD189B183CF2C_12</vt:lpwstr>
  </property>
</Properties>
</file>